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3acd3c6ee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FUTURE FUNDING AS.</w:t>
      </w:r>
    </w:p>
    <w:sectPr>
      <w:headerReference xmlns:r="http://schemas.openxmlformats.org/officeDocument/2006/relationships" w:type="default" r:id="Raf741539bdd84caa"/>
      <w:footerReference xmlns:r="http://schemas.openxmlformats.org/officeDocument/2006/relationships" w:type="default" r:id="Rc6b48d1ee280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41539bdd84caa" /><Relationship Type="http://schemas.openxmlformats.org/officeDocument/2006/relationships/footer" Target="/word/footer1.xml" Id="Rc6b48d1ee2804e3d" /></Relationships>
</file>