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c579d05c6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CRESPO AS.</w:t>
      </w:r>
    </w:p>
    <w:sectPr>
      <w:headerReference xmlns:r="http://schemas.openxmlformats.org/officeDocument/2006/relationships" w:type="default" r:id="R06844070d53a47e5"/>
      <w:footerReference xmlns:r="http://schemas.openxmlformats.org/officeDocument/2006/relationships" w:type="default" r:id="Rab6db83fb9cd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44070d53a47e5" /><Relationship Type="http://schemas.openxmlformats.org/officeDocument/2006/relationships/footer" Target="/word/footer1.xml" Id="Rab6db83fb9cd44c5" /></Relationships>
</file>