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d92371171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AS, org.nr 925 272 833,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26bd008b90464655"/>
      <w:footerReference xmlns:r="http://schemas.openxmlformats.org/officeDocument/2006/relationships" w:type="default" r:id="Rea2c6102fbb0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d008b90464655" /><Relationship Type="http://schemas.openxmlformats.org/officeDocument/2006/relationships/footer" Target="/word/footer1.xml" Id="Rea2c6102fbb04ff2" /></Relationships>
</file>