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819ee1bf6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FFG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FFG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eef65a4884e65"/>
      <w:footerReference xmlns:r="http://schemas.openxmlformats.org/officeDocument/2006/relationships" w:type="default" r:id="Rc0adeb244169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FFG INVEST AS   ·   Org.nr 925 174 378   ·   Simon Leinums veg 19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eef65a4884e65" /><Relationship Type="http://schemas.openxmlformats.org/officeDocument/2006/relationships/footer" Target="/word/footer1.xml" Id="Rc0adeb24416943a7" /></Relationships>
</file>