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2ee167fe245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HAALAND KLIMA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KLIMA HOLDING AS</w:t>
      </w:r>
    </w:p>
    <w:sectPr>
      <w:headerReference xmlns:r="http://schemas.openxmlformats.org/officeDocument/2006/relationships" w:type="default" r:id="R772d7d5aa82e41c2"/>
      <w:footerReference xmlns:r="http://schemas.openxmlformats.org/officeDocument/2006/relationships" w:type="default" r:id="Rbfb5b77125be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HOLDING AS   ·   Org.nr 925 128 414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d7d5aa82e41c2" /><Relationship Type="http://schemas.openxmlformats.org/officeDocument/2006/relationships/footer" Target="/word/footer1.xml" Id="Rbfb5b77125be4fad" /></Relationships>
</file>