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2777fb37c4f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MALIK HOLDINGS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1f02d602410541b5"/>
      <w:footerReference xmlns:r="http://schemas.openxmlformats.org/officeDocument/2006/relationships" w:type="default" r:id="R6e2d0dc1734046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02d602410541b5" /><Relationship Type="http://schemas.openxmlformats.org/officeDocument/2006/relationships/footer" Target="/word/footer1.xml" Id="R6e2d0dc17340461c" /></Relationships>
</file>