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bec2f73ad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MOTION VECTOR AS</w:t>
      </w:r>
    </w:p>
    <w:sectPr>
      <w:headerReference xmlns:r="http://schemas.openxmlformats.org/officeDocument/2006/relationships" w:type="default" r:id="R4507870a82064534"/>
      <w:footerReference xmlns:r="http://schemas.openxmlformats.org/officeDocument/2006/relationships" w:type="default" r:id="R5cd518ad1ca0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7870a82064534" /><Relationship Type="http://schemas.openxmlformats.org/officeDocument/2006/relationships/footer" Target="/word/footer1.xml" Id="R5cd518ad1ca0458d" /></Relationships>
</file>