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7b0cbc3e440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MELESIO MANAGEMENT AS, org.nr 924 444 746,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523e8f6a32cb4b48"/>
      <w:footerReference xmlns:r="http://schemas.openxmlformats.org/officeDocument/2006/relationships" w:type="default" r:id="R52fa730c85b3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e8f6a32cb4b48" /><Relationship Type="http://schemas.openxmlformats.org/officeDocument/2006/relationships/footer" Target="/word/footer1.xml" Id="R52fa730c85b341a4" /></Relationships>
</file>