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bb7fde0ea84b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TBINVEST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TBINVEST AS</w:t>
      </w:r>
    </w:p>
    <w:sectPr>
      <w:headerReference xmlns:r="http://schemas.openxmlformats.org/officeDocument/2006/relationships" w:type="default" r:id="R1ee8f486992f4a4d"/>
      <w:footerReference xmlns:r="http://schemas.openxmlformats.org/officeDocument/2006/relationships" w:type="default" r:id="Rd8a7496ef00c41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TBINVEST AS   ·   Org.nr 924 367 628   ·   c/o Trine Bråthen, Nerby terrasse 11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e8f486992f4a4d" /><Relationship Type="http://schemas.openxmlformats.org/officeDocument/2006/relationships/footer" Target="/word/footer1.xml" Id="Rd8a7496ef00c41a3" /></Relationships>
</file>