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037d3aa54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 A/S, org.nr 924 329 378,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460bb4053ec4823"/>
      <w:footerReference xmlns:r="http://schemas.openxmlformats.org/officeDocument/2006/relationships" w:type="default" r:id="R0fde1f488762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0bb4053ec4823" /><Relationship Type="http://schemas.openxmlformats.org/officeDocument/2006/relationships/footer" Target="/word/footer1.xml" Id="R0fde1f4887624611" /></Relationships>
</file>