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bd78e158d48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AFALCH INVEST AS</w:t>
      </w:r>
    </w:p>
    <w:sectPr>
      <w:headerReference xmlns:r="http://schemas.openxmlformats.org/officeDocument/2006/relationships" w:type="default" r:id="R59cb1154c36346cb"/>
      <w:footerReference xmlns:r="http://schemas.openxmlformats.org/officeDocument/2006/relationships" w:type="default" r:id="R9f9204f955ba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AFALCH INVEST AS   ·   Org.nr 923 993 746   ·   c/o Arild Falch, Damsgårdsveien 95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b1154c36346cb" /><Relationship Type="http://schemas.openxmlformats.org/officeDocument/2006/relationships/footer" Target="/word/footer1.xml" Id="R9f9204f955ba41d6" /></Relationships>
</file>