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f7795d2e2441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AFALCH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AFALCH INVEST AS</w:t>
      </w:r>
    </w:p>
    <w:sectPr>
      <w:headerReference xmlns:r="http://schemas.openxmlformats.org/officeDocument/2006/relationships" w:type="default" r:id="R89ff7d347dd840ec"/>
      <w:footerReference xmlns:r="http://schemas.openxmlformats.org/officeDocument/2006/relationships" w:type="default" r:id="R0d2150d3b72d48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AFALCH INVEST AS   ·   Org.nr 923 993 746   ·   c/o Arild Falch, Damsgårdsveien 95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AFALCH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ff7d347dd840ec" /><Relationship Type="http://schemas.openxmlformats.org/officeDocument/2006/relationships/footer" Target="/word/footer1.xml" Id="R0d2150d3b72d4800" /></Relationships>
</file>