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eb98aaaac4c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BLINGSMO AS</w:t>
      </w:r>
    </w:p>
    <w:sectPr>
      <w:headerReference xmlns:r="http://schemas.openxmlformats.org/officeDocument/2006/relationships" w:type="default" r:id="Rd96af91a3ffb41fd"/>
      <w:footerReference xmlns:r="http://schemas.openxmlformats.org/officeDocument/2006/relationships" w:type="default" r:id="Rd4f64d3c42c344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BLINGSMO AS   ·   Org.nr 923 839 372   ·   Enden 1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BLINGSMO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af91a3ffb41fd" /><Relationship Type="http://schemas.openxmlformats.org/officeDocument/2006/relationships/footer" Target="/word/footer1.xml" Id="Rd4f64d3c42c34440" /></Relationships>
</file>