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e19927e9e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GLIGAARD HOLDING AS.</w:t>
      </w:r>
    </w:p>
    <w:sectPr>
      <w:headerReference xmlns:r="http://schemas.openxmlformats.org/officeDocument/2006/relationships" w:type="default" r:id="R0e8c6b05be9e4cd1"/>
      <w:footerReference xmlns:r="http://schemas.openxmlformats.org/officeDocument/2006/relationships" w:type="default" r:id="Rb7d6219faf30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c6b05be9e4cd1" /><Relationship Type="http://schemas.openxmlformats.org/officeDocument/2006/relationships/footer" Target="/word/footer1.xml" Id="Rb7d6219faf304580" /></Relationships>
</file>