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5d67a5dff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REVISJON KOMMUNALE OPPGÅVEFELLESSKAP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ab643c1468d74a5d"/>
      <w:footerReference xmlns:r="http://schemas.openxmlformats.org/officeDocument/2006/relationships" w:type="default" r:id="Rac65db58de9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43c1468d74a5d" /><Relationship Type="http://schemas.openxmlformats.org/officeDocument/2006/relationships/footer" Target="/word/footer1.xml" Id="Rac65db58de974d24" /></Relationships>
</file>