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637eefd68a4a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SOFICA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SOFICA AS</w:t>
      </w:r>
    </w:p>
    <w:sectPr>
      <w:headerReference xmlns:r="http://schemas.openxmlformats.org/officeDocument/2006/relationships" w:type="default" r:id="Re7e6f2c70ca045d1"/>
      <w:footerReference xmlns:r="http://schemas.openxmlformats.org/officeDocument/2006/relationships" w:type="default" r:id="Rc69fc285054346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SOFICA AS   ·   Org.nr 923 215 964   ·   c/o Katrine Bratteberg, Frydenbølien 8   ·   5056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SOFICA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e6f2c70ca045d1" /><Relationship Type="http://schemas.openxmlformats.org/officeDocument/2006/relationships/footer" Target="/word/footer1.xml" Id="Rc69fc285054346ce" /></Relationships>
</file>