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8358fdfa3c4f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MYHROS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Olsvik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Olsvik,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MYHROS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1cbb8b09c142ea"/>
      <w:footerReference xmlns:r="http://schemas.openxmlformats.org/officeDocument/2006/relationships" w:type="default" r:id="R507b8ad6366c45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MYHROS AS   ·   Org.nr 923 138 366   ·   c/o Rune Myhre Rosvold, Fæsteråsen 94   ·   5184 OLSVIK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1cbb8b09c142ea" /><Relationship Type="http://schemas.openxmlformats.org/officeDocument/2006/relationships/footer" Target="/word/footer1.xml" Id="R507b8ad6366c457d" /></Relationships>
</file>