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17b904e6a48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G. OTTERSLAND AS</w:t>
      </w:r>
    </w:p>
    <w:sectPr>
      <w:headerReference xmlns:r="http://schemas.openxmlformats.org/officeDocument/2006/relationships" w:type="default" r:id="Rd5f77a1f11e74702"/>
      <w:footerReference xmlns:r="http://schemas.openxmlformats.org/officeDocument/2006/relationships" w:type="default" r:id="R9d51ff45c188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G. OTTERSLAND AS   ·   Org.nr 923 018 247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G. 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f77a1f11e74702" /><Relationship Type="http://schemas.openxmlformats.org/officeDocument/2006/relationships/footer" Target="/word/footer1.xml" Id="R9d51ff45c1884deb" /></Relationships>
</file>