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1e666b338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LUDVIGSEN HOLDING AS</w:t>
      </w:r>
    </w:p>
    <w:sectPr>
      <w:headerReference xmlns:r="http://schemas.openxmlformats.org/officeDocument/2006/relationships" w:type="default" r:id="R960facf825e14ed8"/>
      <w:footerReference xmlns:r="http://schemas.openxmlformats.org/officeDocument/2006/relationships" w:type="default" r:id="Rac1d63576eca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facf825e14ed8" /><Relationship Type="http://schemas.openxmlformats.org/officeDocument/2006/relationships/footer" Target="/word/footer1.xml" Id="Rac1d63576eca4ee2" /></Relationships>
</file>