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e39229dc28474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Fjellhamar,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STEINBEKK INVEST AS</w:t>
      </w:r>
    </w:p>
    <w:sectPr>
      <w:headerReference xmlns:r="http://schemas.openxmlformats.org/officeDocument/2006/relationships" w:type="default" r:id="Rb51185ef21dd4cb8"/>
      <w:footerReference xmlns:r="http://schemas.openxmlformats.org/officeDocument/2006/relationships" w:type="default" r:id="Radad45d3f5da4c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STEINBEKK INVEST AS   ·   Org.nr 922 425 477   ·   Steinbekkveien 12B   ·   1464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STEINBEKK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1185ef21dd4cb8" /><Relationship Type="http://schemas.openxmlformats.org/officeDocument/2006/relationships/footer" Target="/word/footer1.xml" Id="Radad45d3f5da4c24" /></Relationships>
</file>