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dc06880b104a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STEINBEKK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STEINBEKK INVEST AS</w:t>
      </w:r>
    </w:p>
    <w:sectPr>
      <w:headerReference xmlns:r="http://schemas.openxmlformats.org/officeDocument/2006/relationships" w:type="default" r:id="R47b745560155404d"/>
      <w:footerReference xmlns:r="http://schemas.openxmlformats.org/officeDocument/2006/relationships" w:type="default" r:id="Rad5dbf6536344d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STEINBEKK INVEST AS   ·   Org.nr 922 425 477   ·   Steinbekkveien 12B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STEINBEKK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b745560155404d" /><Relationship Type="http://schemas.openxmlformats.org/officeDocument/2006/relationships/footer" Target="/word/footer1.xml" Id="Rad5dbf6536344d83" /></Relationships>
</file>