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258d25e80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496fb4857c424b"/>
      <w:footerReference xmlns:r="http://schemas.openxmlformats.org/officeDocument/2006/relationships" w:type="default" r:id="R80a747955f16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96fb4857c424b" /><Relationship Type="http://schemas.openxmlformats.org/officeDocument/2006/relationships/footer" Target="/word/footer1.xml" Id="R80a747955f164ee1" /></Relationships>
</file>