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0dc9a55aa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ELWE INVEST AS, org.nr 921 967 993,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1fe73c50ac2d40a8"/>
      <w:footerReference xmlns:r="http://schemas.openxmlformats.org/officeDocument/2006/relationships" w:type="default" r:id="R55313ee2cf5c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73c50ac2d40a8" /><Relationship Type="http://schemas.openxmlformats.org/officeDocument/2006/relationships/footer" Target="/word/footer1.xml" Id="R55313ee2cf5c49e0" /></Relationships>
</file>