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94c796827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cf43252095c6401c"/>
      <w:footerReference xmlns:r="http://schemas.openxmlformats.org/officeDocument/2006/relationships" w:type="default" r:id="R784306506278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3252095c6401c" /><Relationship Type="http://schemas.openxmlformats.org/officeDocument/2006/relationships/footer" Target="/word/footer1.xml" Id="R784306506278485e" /></Relationships>
</file>