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8f90fbf86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AABEL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AABEL AS</w:t>
      </w:r>
    </w:p>
    <w:sectPr>
      <w:headerReference xmlns:r="http://schemas.openxmlformats.org/officeDocument/2006/relationships" w:type="default" r:id="R29639202607149d7"/>
      <w:footerReference xmlns:r="http://schemas.openxmlformats.org/officeDocument/2006/relationships" w:type="default" r:id="Rbeaf45ce3944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AABEL AS   ·   Org.nr 921 889 747   ·   c/o Lars Christian Norén, Neuberggata 19A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39202607149d7" /><Relationship Type="http://schemas.openxmlformats.org/officeDocument/2006/relationships/footer" Target="/word/footer1.xml" Id="Rbeaf45ce39444a81" /></Relationships>
</file>