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db3e80c63e41f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AABEL AS.</w:t>
      </w:r>
    </w:p>
    <w:sectPr>
      <w:headerReference xmlns:r="http://schemas.openxmlformats.org/officeDocument/2006/relationships" w:type="default" r:id="R4d7095463f4540fd"/>
      <w:footerReference xmlns:r="http://schemas.openxmlformats.org/officeDocument/2006/relationships" w:type="default" r:id="R91750ffd511c47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AABEL AS   ·   Org.nr 921 889 747   ·   c/o Lars Christian Norén, Neuberggata 19A   ·   0367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AABEL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7095463f4540fd" /><Relationship Type="http://schemas.openxmlformats.org/officeDocument/2006/relationships/footer" Target="/word/footer1.xml" Id="R91750ffd511c470b" /></Relationships>
</file>