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0c82da020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LANGSETH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2cf2b12550b74da1"/>
      <w:footerReference xmlns:r="http://schemas.openxmlformats.org/officeDocument/2006/relationships" w:type="default" r:id="R4bc866569e68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2b12550b74da1" /><Relationship Type="http://schemas.openxmlformats.org/officeDocument/2006/relationships/footer" Target="/word/footer1.xml" Id="R4bc866569e6843e9" /></Relationships>
</file>