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282635350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354ada29fb94e8f"/>
      <w:footerReference xmlns:r="http://schemas.openxmlformats.org/officeDocument/2006/relationships" w:type="default" r:id="R9865b82a36fc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4ada29fb94e8f" /><Relationship Type="http://schemas.openxmlformats.org/officeDocument/2006/relationships/footer" Target="/word/footer1.xml" Id="R9865b82a36fc4893" /></Relationships>
</file>