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151eb2844a41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JELSA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JELSA INVESTERING AS</w:t>
      </w:r>
    </w:p>
    <w:sectPr>
      <w:headerReference xmlns:r="http://schemas.openxmlformats.org/officeDocument/2006/relationships" w:type="default" r:id="R5b0e81a9491d437e"/>
      <w:footerReference xmlns:r="http://schemas.openxmlformats.org/officeDocument/2006/relationships" w:type="default" r:id="Ra25615ed0cfb4e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e81a9491d437e" /><Relationship Type="http://schemas.openxmlformats.org/officeDocument/2006/relationships/footer" Target="/word/footer1.xml" Id="Ra25615ed0cfb4e3d" /></Relationships>
</file>