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02c333d1484c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Vallersund,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ALFRED MANDAL</w:t>
      </w:r>
    </w:p>
    <w:sectPr>
      <w:headerReference xmlns:r="http://schemas.openxmlformats.org/officeDocument/2006/relationships" w:type="default" r:id="Rc5fea0b8a2784275"/>
      <w:footerReference xmlns:r="http://schemas.openxmlformats.org/officeDocument/2006/relationships" w:type="default" r:id="R78bbccead62f40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ALFRED MANDAL   ·   Org.nr 920 895 131   ·   Vallersundveien 350   ·   7167 VALLERSUND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ALFRED MANDAL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fea0b8a2784275" /><Relationship Type="http://schemas.openxmlformats.org/officeDocument/2006/relationships/footer" Target="/word/footer1.xml" Id="R78bbccead62f40de" /></Relationships>
</file>