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7480f3a63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INVEST AS</w:t>
      </w:r>
    </w:p>
    <w:sectPr>
      <w:headerReference xmlns:r="http://schemas.openxmlformats.org/officeDocument/2006/relationships" w:type="default" r:id="R61f152b7090d4b8c"/>
      <w:footerReference xmlns:r="http://schemas.openxmlformats.org/officeDocument/2006/relationships" w:type="default" r:id="R9884af54b876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INVEST AS   ·   Org.nr 920 882 676   ·   Persheia 42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152b7090d4b8c" /><Relationship Type="http://schemas.openxmlformats.org/officeDocument/2006/relationships/footer" Target="/word/footer1.xml" Id="R9884af54b8764d62" /></Relationships>
</file>