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e3f0dae32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BEDRE INVEST AS.</w:t>
      </w:r>
    </w:p>
    <w:sectPr>
      <w:headerReference xmlns:r="http://schemas.openxmlformats.org/officeDocument/2006/relationships" w:type="default" r:id="R4df978eafcb545b0"/>
      <w:footerReference xmlns:r="http://schemas.openxmlformats.org/officeDocument/2006/relationships" w:type="default" r:id="Rf62e757593f7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INVEST AS   ·   Org.nr 920 882 676   ·   Persheia 42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978eafcb545b0" /><Relationship Type="http://schemas.openxmlformats.org/officeDocument/2006/relationships/footer" Target="/word/footer1.xml" Id="Rf62e757593f741d4" /></Relationships>
</file>