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10a859755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KVERVA FINANS AS.</w:t>
      </w:r>
    </w:p>
    <w:sectPr>
      <w:headerReference xmlns:r="http://schemas.openxmlformats.org/officeDocument/2006/relationships" w:type="default" r:id="Ra9eec8c989d142d3"/>
      <w:footerReference xmlns:r="http://schemas.openxmlformats.org/officeDocument/2006/relationships" w:type="default" r:id="Rb00c2a2044fc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c8c989d142d3" /><Relationship Type="http://schemas.openxmlformats.org/officeDocument/2006/relationships/footer" Target="/word/footer1.xml" Id="Rb00c2a2044fc4b4e" /></Relationships>
</file>