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1a172d343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f8e646f6edb84333"/>
      <w:footerReference xmlns:r="http://schemas.openxmlformats.org/officeDocument/2006/relationships" w:type="default" r:id="R96dfe3851b2c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646f6edb84333" /><Relationship Type="http://schemas.openxmlformats.org/officeDocument/2006/relationships/footer" Target="/word/footer1.xml" Id="R96dfe3851b2c466c" /></Relationships>
</file>