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36282b2c0541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EKORNÅS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EKORNÅS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2162ae5b094e05"/>
      <w:footerReference xmlns:r="http://schemas.openxmlformats.org/officeDocument/2006/relationships" w:type="default" r:id="Re0d56baac3e245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EKORNÅS INVEST AS   ·   Org.nr 920 373 364   ·   Borgundfjordvegen 147   ·   6017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EKORNÅS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2162ae5b094e05" /><Relationship Type="http://schemas.openxmlformats.org/officeDocument/2006/relationships/footer" Target="/word/footer1.xml" Id="Re0d56baac3e2450e" /></Relationships>
</file>