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f334ebc4d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e04353b2d4dbf"/>
      <w:footerReference xmlns:r="http://schemas.openxmlformats.org/officeDocument/2006/relationships" w:type="default" r:id="Rdb0c25fddae1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GRAVESERVICE AS   ·   Org.nr 920 052 533   ·   Gamle Støttumvei 5   ·   1543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e04353b2d4dbf" /><Relationship Type="http://schemas.openxmlformats.org/officeDocument/2006/relationships/footer" Target="/word/footer1.xml" Id="Rdb0c25fddae14a26" /></Relationships>
</file>