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8dccc830a546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DYNAMIK MANAGEMENT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2a2982cd43c4ba6"/>
      <w:footerReference xmlns:r="http://schemas.openxmlformats.org/officeDocument/2006/relationships" w:type="default" r:id="R318ac4a5b02f4a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DYNAMIK MANAGEMENT AS   ·   Org.nr 919 955 066   ·   Haraldsgata 159   ·   5527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DYNAMIK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a2982cd43c4ba6" /><Relationship Type="http://schemas.openxmlformats.org/officeDocument/2006/relationships/footer" Target="/word/footer1.xml" Id="R318ac4a5b02f4a54" /></Relationships>
</file>