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95c388a3043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ROVA INVEST AS, org.nr 919 827 793,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ROVA INVEST AS</w:t>
      </w:r>
    </w:p>
    <w:sectPr>
      <w:headerReference xmlns:r="http://schemas.openxmlformats.org/officeDocument/2006/relationships" w:type="default" r:id="Rdbd0142cc7a8430f"/>
      <w:footerReference xmlns:r="http://schemas.openxmlformats.org/officeDocument/2006/relationships" w:type="default" r:id="Rd2ed68ca3ed644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ROVA INVEST AS   ·   Org.nr 919 827 793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ROVA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d0142cc7a8430f" /><Relationship Type="http://schemas.openxmlformats.org/officeDocument/2006/relationships/footer" Target="/word/footer1.xml" Id="Rd2ed68ca3ed64471" /></Relationships>
</file>