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c45d5d366b64b8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BGG ENTREPRENØR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Spikkestad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Spikkestad,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BGG ENTREPRENØR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9c29b2d39e949b5"/>
      <w:footerReference xmlns:r="http://schemas.openxmlformats.org/officeDocument/2006/relationships" w:type="default" r:id="R5ba989be7c07435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BGG ENTREPRENØR AS   ·   Org.nr 919 728 752   ·   Aspelund 7   ·   3430 SPIKKESTAD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BGG ENTREPRENØR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9c29b2d39e949b5" /><Relationship Type="http://schemas.openxmlformats.org/officeDocument/2006/relationships/footer" Target="/word/footer1.xml" Id="R5ba989be7c07435c" /></Relationships>
</file>