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27facbb2c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COMPOSE AS</w:t>
      </w:r>
    </w:p>
    <w:sectPr>
      <w:headerReference xmlns:r="http://schemas.openxmlformats.org/officeDocument/2006/relationships" w:type="default" r:id="R83d8c9e2ac4d4787"/>
      <w:footerReference xmlns:r="http://schemas.openxmlformats.org/officeDocument/2006/relationships" w:type="default" r:id="R58967e4d9aa9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COMPOSE AS   ·   Org.nr 919 665 246   ·   Grønvoll allé 68   ·   0661 OSLO   ·   compose@ose.email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8c9e2ac4d4787" /><Relationship Type="http://schemas.openxmlformats.org/officeDocument/2006/relationships/footer" Target="/word/footer1.xml" Id="R58967e4d9aa94b64" /></Relationships>
</file>