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e5454266d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COMPOSE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COMPOSE AS</w:t>
      </w:r>
    </w:p>
    <w:sectPr>
      <w:headerReference xmlns:r="http://schemas.openxmlformats.org/officeDocument/2006/relationships" w:type="default" r:id="R38dde96c692b4f18"/>
      <w:footerReference xmlns:r="http://schemas.openxmlformats.org/officeDocument/2006/relationships" w:type="default" r:id="Ra5d204fcd092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de96c692b4f18" /><Relationship Type="http://schemas.openxmlformats.org/officeDocument/2006/relationships/footer" Target="/word/footer1.xml" Id="Ra5d204fcd0924f64" /></Relationships>
</file>