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6f956b164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NNR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NNR HOLDING AS</w:t>
      </w:r>
    </w:p>
    <w:sectPr>
      <w:headerReference xmlns:r="http://schemas.openxmlformats.org/officeDocument/2006/relationships" w:type="default" r:id="R82b96ee1424f4295"/>
      <w:footerReference xmlns:r="http://schemas.openxmlformats.org/officeDocument/2006/relationships" w:type="default" r:id="R49e069c75f38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NNR HOLDING AS   ·   Org.nr 919 138 203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96ee1424f4295" /><Relationship Type="http://schemas.openxmlformats.org/officeDocument/2006/relationships/footer" Target="/word/footer1.xml" Id="R49e069c75f384df4" /></Relationships>
</file>