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288fe85e4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AVINA AS, org.nr 919 086 890,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c9869c23f4ca4d50"/>
      <w:footerReference xmlns:r="http://schemas.openxmlformats.org/officeDocument/2006/relationships" w:type="default" r:id="R4aba787852d6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69c23f4ca4d50" /><Relationship Type="http://schemas.openxmlformats.org/officeDocument/2006/relationships/footer" Target="/word/footer1.xml" Id="R4aba787852d64b0c" /></Relationships>
</file>