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59632d156e4c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Sirevåg,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SKAIPE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SKAIPE AS</w:t>
      </w:r>
    </w:p>
    <w:sectPr>
      <w:headerReference xmlns:r="http://schemas.openxmlformats.org/officeDocument/2006/relationships" w:type="default" r:id="R7af09f0687b04850"/>
      <w:footerReference xmlns:r="http://schemas.openxmlformats.org/officeDocument/2006/relationships" w:type="default" r:id="R17167dfd041b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SKAIPE AS   ·   Org.nr 918 422 099   ·   Skaret 27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SKAIPE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09f0687b04850" /><Relationship Type="http://schemas.openxmlformats.org/officeDocument/2006/relationships/footer" Target="/word/footer1.xml" Id="R17167dfd041b42ee" /></Relationships>
</file>