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4b11df06b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TUNGASLETTA AS.</w:t>
      </w:r>
    </w:p>
    <w:sectPr>
      <w:headerReference xmlns:r="http://schemas.openxmlformats.org/officeDocument/2006/relationships" w:type="default" r:id="Ra37ef87b6e404844"/>
      <w:footerReference xmlns:r="http://schemas.openxmlformats.org/officeDocument/2006/relationships" w:type="default" r:id="Rb6bb75480368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TUNGASLETTA AS   ·   Org.nr 918 123 385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TUNGASLETTA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ef87b6e404844" /><Relationship Type="http://schemas.openxmlformats.org/officeDocument/2006/relationships/footer" Target="/word/footer1.xml" Id="Rb6bb7548036849ec" /></Relationships>
</file>