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49bb06c5c4a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KÅPE AS</w:t>
      </w:r>
    </w:p>
    <w:sectPr>
      <w:headerReference xmlns:r="http://schemas.openxmlformats.org/officeDocument/2006/relationships" w:type="default" r:id="R25233d91598c4719"/>
      <w:footerReference xmlns:r="http://schemas.openxmlformats.org/officeDocument/2006/relationships" w:type="default" r:id="R0c768fb658cd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KÅPE AS   ·   Org.nr 918 098 151   ·   Gamle Kongevei 29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33d91598c4719" /><Relationship Type="http://schemas.openxmlformats.org/officeDocument/2006/relationships/footer" Target="/word/footer1.xml" Id="R0c768fb658cd461e" /></Relationships>
</file>