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c0c83b636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TRIPLA INVEST AS</w:t>
      </w:r>
    </w:p>
    <w:sectPr>
      <w:headerReference xmlns:r="http://schemas.openxmlformats.org/officeDocument/2006/relationships" w:type="default" r:id="R6c8ba09026b34214"/>
      <w:footerReference xmlns:r="http://schemas.openxmlformats.org/officeDocument/2006/relationships" w:type="default" r:id="Rf362702d5f35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ba09026b34214" /><Relationship Type="http://schemas.openxmlformats.org/officeDocument/2006/relationships/footer" Target="/word/footer1.xml" Id="Rf362702d5f354d78" /></Relationships>
</file>