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8af72b8dd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INSIGNIS AS.</w:t>
      </w:r>
    </w:p>
    <w:sectPr>
      <w:headerReference xmlns:r="http://schemas.openxmlformats.org/officeDocument/2006/relationships" w:type="default" r:id="Rca147a78cc904518"/>
      <w:footerReference xmlns:r="http://schemas.openxmlformats.org/officeDocument/2006/relationships" w:type="default" r:id="R957f4a3592e3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47a78cc904518" /><Relationship Type="http://schemas.openxmlformats.org/officeDocument/2006/relationships/footer" Target="/word/footer1.xml" Id="R957f4a3592e34c46" /></Relationships>
</file>