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9b729280343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GEFI AS</w:t>
      </w:r>
    </w:p>
    <w:sectPr>
      <w:headerReference xmlns:r="http://schemas.openxmlformats.org/officeDocument/2006/relationships" w:type="default" r:id="R675e91e200ad4b6e"/>
      <w:footerReference xmlns:r="http://schemas.openxmlformats.org/officeDocument/2006/relationships" w:type="default" r:id="R4c656505aad9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GEFI AS   ·   Org.nr 917 405 956   ·   Fasanfaret 4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e91e200ad4b6e" /><Relationship Type="http://schemas.openxmlformats.org/officeDocument/2006/relationships/footer" Target="/word/footer1.xml" Id="R4c656505aad94a8b" /></Relationships>
</file>