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a54367b32c48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INNOFI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INNOFI AS</w:t>
      </w:r>
    </w:p>
    <w:sectPr>
      <w:headerReference xmlns:r="http://schemas.openxmlformats.org/officeDocument/2006/relationships" w:type="default" r:id="R4a4c5d7448394533"/>
      <w:footerReference xmlns:r="http://schemas.openxmlformats.org/officeDocument/2006/relationships" w:type="default" r:id="R60934e46b42241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INNOFI AS   ·   Org.nr 917 199 043   ·   Hoemsvegen 24   ·   7019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4c5d7448394533" /><Relationship Type="http://schemas.openxmlformats.org/officeDocument/2006/relationships/footer" Target="/word/footer1.xml" Id="R60934e46b42241f0" /></Relationships>
</file>